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BA" w:rsidRPr="00ED75FA" w:rsidRDefault="00EA11BA" w:rsidP="00EA11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31A17F" wp14:editId="000D804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0FDB526" wp14:editId="401B387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BA" w:rsidRDefault="00EA11BA" w:rsidP="00EA11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A11BA" w:rsidRDefault="00EA11BA" w:rsidP="00EA11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EA11BA" w:rsidRDefault="00EA11BA" w:rsidP="00EA11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EA11BA" w:rsidRPr="00465FE2" w:rsidRDefault="00EA11BA" w:rsidP="00EA11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EA11BA" w:rsidRDefault="00EA11BA" w:rsidP="00EA11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EA11BA" w:rsidRPr="008674A0" w:rsidRDefault="00EA11BA" w:rsidP="00EA11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EA11BA" w:rsidRDefault="00EA11BA" w:rsidP="00EA11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2F809" wp14:editId="5D026F4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BA" w:rsidRPr="004A27EB" w:rsidRDefault="00EA11BA" w:rsidP="00EA1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A11BA" w:rsidRPr="004A27EB" w:rsidRDefault="00EA11BA" w:rsidP="00EA1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EA11BA" w:rsidRPr="004A27EB" w:rsidRDefault="00EA11BA" w:rsidP="00EA11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EA11BA" w:rsidRPr="004A27EB" w:rsidRDefault="00EA11BA" w:rsidP="00EA1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EA11BA" w:rsidRPr="004A27EB" w:rsidRDefault="00EA11BA" w:rsidP="00EA11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A11BA" w:rsidRPr="004A27EB" w:rsidRDefault="00EA11BA" w:rsidP="00EA11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EA11BA" w:rsidRPr="004A27EB" w:rsidRDefault="00EA11BA" w:rsidP="00EA11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EA11BA" w:rsidRPr="004A27EB" w:rsidRDefault="00EA11BA" w:rsidP="00EA11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11BA" w:rsidRDefault="00EA11BA" w:rsidP="00EA11BA">
      <w:pPr>
        <w:tabs>
          <w:tab w:val="left" w:pos="5330"/>
        </w:tabs>
        <w:rPr>
          <w:sz w:val="28"/>
          <w:szCs w:val="28"/>
        </w:rPr>
      </w:pPr>
    </w:p>
    <w:p w:rsidR="00EA11BA" w:rsidRPr="00BF5FC6" w:rsidRDefault="00EA11BA" w:rsidP="00EA11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EA11BA" w:rsidRPr="00BF5FC6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jc w:val="center"/>
        <w:rPr>
          <w:b/>
          <w:szCs w:val="24"/>
        </w:rPr>
      </w:pPr>
    </w:p>
    <w:p w:rsidR="00EA11BA" w:rsidRDefault="00EA11BA" w:rsidP="00EA11BA">
      <w:pPr>
        <w:jc w:val="center"/>
        <w:rPr>
          <w:iCs/>
          <w:szCs w:val="24"/>
        </w:rPr>
      </w:pPr>
    </w:p>
    <w:p w:rsidR="00EA11BA" w:rsidRDefault="00EA11BA" w:rsidP="00EA11BA">
      <w:pPr>
        <w:jc w:val="center"/>
        <w:rPr>
          <w:iCs/>
          <w:szCs w:val="24"/>
        </w:rPr>
      </w:pPr>
    </w:p>
    <w:p w:rsidR="00EA11BA" w:rsidRDefault="00EA11BA" w:rsidP="00EA11BA">
      <w:pPr>
        <w:jc w:val="center"/>
        <w:rPr>
          <w:iCs/>
          <w:sz w:val="28"/>
          <w:szCs w:val="28"/>
        </w:rPr>
      </w:pPr>
    </w:p>
    <w:p w:rsidR="00EA11BA" w:rsidRPr="004A27EB" w:rsidRDefault="00EA11BA" w:rsidP="00EA11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EA11BA" w:rsidRPr="004A27EB" w:rsidRDefault="00EA11BA" w:rsidP="00EA11BA">
      <w:pPr>
        <w:jc w:val="center"/>
        <w:rPr>
          <w:iCs/>
          <w:sz w:val="28"/>
          <w:szCs w:val="28"/>
        </w:rPr>
      </w:pPr>
    </w:p>
    <w:p w:rsidR="00EA11BA" w:rsidRPr="004A27EB" w:rsidRDefault="00EA11BA" w:rsidP="00EA11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EA11BA" w:rsidRPr="004A27EB" w:rsidRDefault="00EA11BA" w:rsidP="00EA11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EA11BA" w:rsidRPr="004A27EB" w:rsidRDefault="00EA11BA" w:rsidP="00EA11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2D1C3E">
        <w:rPr>
          <w:sz w:val="28"/>
          <w:szCs w:val="28"/>
        </w:rPr>
        <w:t>07</w:t>
      </w:r>
      <w:r w:rsidRPr="004A27EB">
        <w:rPr>
          <w:sz w:val="28"/>
          <w:szCs w:val="28"/>
        </w:rPr>
        <w:t>.</w:t>
      </w:r>
      <w:r w:rsidR="002D1C3E">
        <w:rPr>
          <w:sz w:val="28"/>
          <w:szCs w:val="28"/>
        </w:rPr>
        <w:t>09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2D1C3E">
        <w:rPr>
          <w:sz w:val="28"/>
          <w:szCs w:val="28"/>
        </w:rPr>
        <w:t>1443</w:t>
      </w:r>
      <w:r w:rsidRPr="004A27EB">
        <w:rPr>
          <w:sz w:val="28"/>
          <w:szCs w:val="28"/>
        </w:rPr>
        <w:t>:</w:t>
      </w:r>
    </w:p>
    <w:p w:rsidR="00EA11BA" w:rsidRDefault="00EA11BA" w:rsidP="00EA11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2D1C3E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2D1C3E">
        <w:rPr>
          <w:sz w:val="28"/>
          <w:szCs w:val="28"/>
        </w:rPr>
        <w:t>мкр.</w:t>
      </w:r>
      <w:proofErr w:type="gramStart"/>
      <w:r w:rsidR="002D1C3E">
        <w:rPr>
          <w:sz w:val="28"/>
          <w:szCs w:val="28"/>
        </w:rPr>
        <w:t xml:space="preserve"> </w:t>
      </w:r>
      <w:proofErr w:type="gramEnd"/>
      <w:r w:rsidR="002D1C3E">
        <w:rPr>
          <w:sz w:val="28"/>
          <w:szCs w:val="28"/>
        </w:rPr>
        <w:t>Востряково, ул. Свободы</w:t>
      </w:r>
      <w:r w:rsidRPr="004A27EB">
        <w:rPr>
          <w:sz w:val="28"/>
          <w:szCs w:val="28"/>
        </w:rPr>
        <w:t>. Кадастровый номер участка: 50:28:</w:t>
      </w:r>
      <w:r w:rsidR="002D1C3E">
        <w:rPr>
          <w:sz w:val="28"/>
          <w:szCs w:val="28"/>
        </w:rPr>
        <w:t>0060201:3488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2D1C3E">
        <w:rPr>
          <w:sz w:val="28"/>
          <w:szCs w:val="28"/>
        </w:rPr>
        <w:t>1001</w:t>
      </w:r>
      <w:r w:rsidRPr="004A27EB">
        <w:rPr>
          <w:sz w:val="28"/>
          <w:szCs w:val="28"/>
        </w:rPr>
        <w:t xml:space="preserve">. </w:t>
      </w:r>
    </w:p>
    <w:p w:rsidR="00EA11BA" w:rsidRDefault="00EA11BA" w:rsidP="00EA11BA">
      <w:pPr>
        <w:spacing w:line="233" w:lineRule="auto"/>
        <w:ind w:firstLine="709"/>
        <w:jc w:val="both"/>
        <w:rPr>
          <w:sz w:val="28"/>
          <w:szCs w:val="28"/>
        </w:rPr>
      </w:pPr>
    </w:p>
    <w:p w:rsidR="002D1C3E" w:rsidRPr="004A27EB" w:rsidRDefault="002D1C3E" w:rsidP="002D1C3E">
      <w:pPr>
        <w:spacing w:line="233" w:lineRule="auto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287 374,08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>
        <w:rPr>
          <w:bCs/>
          <w:sz w:val="28"/>
          <w:szCs w:val="28"/>
        </w:rPr>
        <w:t xml:space="preserve"> (</w:t>
      </w:r>
      <w:r w:rsidRPr="002D1C3E">
        <w:rPr>
          <w:bCs/>
          <w:sz w:val="28"/>
          <w:szCs w:val="28"/>
        </w:rPr>
        <w:t>Двести восемьдесят семь тысяч триста семьдесят четыре рубля 08 копеек</w:t>
      </w:r>
      <w:r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8 621,22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2D1C3E">
        <w:rPr>
          <w:sz w:val="28"/>
          <w:szCs w:val="28"/>
        </w:rPr>
        <w:t>Восемь тысяч шестьсот двадцать один рубль 22 копейки</w:t>
      </w:r>
      <w:r>
        <w:rPr>
          <w:sz w:val="28"/>
          <w:szCs w:val="28"/>
        </w:rPr>
        <w:t xml:space="preserve">), </w:t>
      </w:r>
      <w:r w:rsidRPr="004A27EB">
        <w:rPr>
          <w:bCs/>
          <w:sz w:val="28"/>
          <w:szCs w:val="28"/>
        </w:rPr>
        <w:t>НДС не облагается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 Размер задатка: </w:t>
      </w:r>
      <w:r>
        <w:rPr>
          <w:sz w:val="28"/>
          <w:szCs w:val="28"/>
        </w:rPr>
        <w:t>287 374,08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Pr="002D1C3E">
        <w:rPr>
          <w:sz w:val="28"/>
          <w:szCs w:val="28"/>
        </w:rPr>
        <w:t>Двести восемьдесят семь тысяч триста семьдесят четыре рубля 08 копеек</w:t>
      </w:r>
      <w:r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EA11BA" w:rsidRPr="004A27EB" w:rsidRDefault="00EA11BA" w:rsidP="00EA11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100DFC">
        <w:rPr>
          <w:bCs/>
          <w:sz w:val="28"/>
          <w:szCs w:val="28"/>
        </w:rPr>
        <w:t>Акопян Норайр Гургенович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100DFC">
        <w:rPr>
          <w:color w:val="000000"/>
          <w:sz w:val="28"/>
          <w:szCs w:val="28"/>
        </w:rPr>
        <w:t>683 950,20</w:t>
      </w:r>
      <w:r w:rsidRPr="0098206B">
        <w:rPr>
          <w:color w:val="000000"/>
          <w:sz w:val="28"/>
          <w:szCs w:val="28"/>
        </w:rPr>
        <w:t xml:space="preserve"> руб.</w:t>
      </w:r>
      <w:r w:rsidR="00100DFC">
        <w:rPr>
          <w:color w:val="000000"/>
          <w:sz w:val="28"/>
          <w:szCs w:val="28"/>
        </w:rPr>
        <w:t xml:space="preserve"> (</w:t>
      </w:r>
      <w:r w:rsidR="00100DFC" w:rsidRPr="00100DFC">
        <w:rPr>
          <w:color w:val="000000"/>
          <w:sz w:val="28"/>
          <w:szCs w:val="28"/>
        </w:rPr>
        <w:t xml:space="preserve">Шестьсот восемьдесят три тысячи </w:t>
      </w:r>
      <w:r w:rsidR="00100DFC" w:rsidRPr="00100DFC">
        <w:rPr>
          <w:color w:val="000000"/>
          <w:sz w:val="28"/>
          <w:szCs w:val="28"/>
        </w:rPr>
        <w:lastRenderedPageBreak/>
        <w:t>девятьсот пятьдесят рублей 20 копеек</w:t>
      </w:r>
      <w:r w:rsidR="00100DFC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EA11BA" w:rsidRPr="004A27EB" w:rsidRDefault="00EA11BA" w:rsidP="00EA11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Pr="004A27EB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11BA" w:rsidRDefault="002D1C3E" w:rsidP="00EA11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A11BA">
        <w:rPr>
          <w:sz w:val="28"/>
          <w:szCs w:val="28"/>
        </w:rPr>
        <w:t xml:space="preserve"> комитета</w:t>
      </w:r>
    </w:p>
    <w:p w:rsidR="00EA11BA" w:rsidRDefault="00EA11BA" w:rsidP="00EA1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2D1C3E">
        <w:rPr>
          <w:sz w:val="28"/>
          <w:szCs w:val="28"/>
        </w:rPr>
        <w:t>Л. В. Енбекова</w:t>
      </w: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jc w:val="both"/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8"/>
          <w:szCs w:val="28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22"/>
          <w:szCs w:val="22"/>
        </w:rPr>
      </w:pPr>
    </w:p>
    <w:p w:rsidR="00EA11BA" w:rsidRDefault="00EA11BA" w:rsidP="00EA11BA">
      <w:pPr>
        <w:rPr>
          <w:sz w:val="18"/>
          <w:szCs w:val="18"/>
        </w:rPr>
      </w:pPr>
    </w:p>
    <w:p w:rsidR="00EA11BA" w:rsidRDefault="00EA11BA" w:rsidP="00EA11BA">
      <w:pPr>
        <w:rPr>
          <w:sz w:val="18"/>
          <w:szCs w:val="18"/>
        </w:rPr>
      </w:pPr>
    </w:p>
    <w:p w:rsidR="00EA11BA" w:rsidRDefault="00EA11BA" w:rsidP="00EA11BA">
      <w:pPr>
        <w:rPr>
          <w:sz w:val="18"/>
          <w:szCs w:val="18"/>
        </w:rPr>
      </w:pPr>
    </w:p>
    <w:p w:rsidR="00EA11BA" w:rsidRDefault="00EA11BA" w:rsidP="00EA11BA">
      <w:pPr>
        <w:rPr>
          <w:sz w:val="18"/>
          <w:szCs w:val="18"/>
        </w:rPr>
      </w:pPr>
    </w:p>
    <w:p w:rsidR="00EA11BA" w:rsidRPr="00342FD4" w:rsidRDefault="00EA11BA" w:rsidP="00EA11BA">
      <w:pPr>
        <w:rPr>
          <w:sz w:val="18"/>
          <w:szCs w:val="18"/>
        </w:rPr>
      </w:pPr>
      <w:bookmarkStart w:id="3" w:name="_GoBack"/>
      <w:bookmarkEnd w:id="3"/>
      <w:r w:rsidRPr="00342FD4">
        <w:rPr>
          <w:sz w:val="18"/>
          <w:szCs w:val="18"/>
        </w:rPr>
        <w:t>Т.Ю. Водохлебова</w:t>
      </w:r>
    </w:p>
    <w:p w:rsidR="00EA11BA" w:rsidRPr="00342FD4" w:rsidRDefault="00EA11BA" w:rsidP="00EA11BA">
      <w:pPr>
        <w:rPr>
          <w:sz w:val="18"/>
          <w:szCs w:val="18"/>
        </w:rPr>
      </w:pPr>
      <w:r w:rsidRPr="00342FD4">
        <w:rPr>
          <w:sz w:val="18"/>
          <w:szCs w:val="18"/>
        </w:rPr>
        <w:t>+7 496 792 41 32</w:t>
      </w:r>
    </w:p>
    <w:p w:rsidR="00EA11BA" w:rsidRPr="00342FD4" w:rsidRDefault="00EA11BA" w:rsidP="00EA11BA">
      <w:pPr>
        <w:rPr>
          <w:sz w:val="18"/>
          <w:szCs w:val="18"/>
        </w:rPr>
      </w:pPr>
    </w:p>
    <w:p w:rsidR="00EA11BA" w:rsidRDefault="00EA11BA" w:rsidP="00EA11BA"/>
    <w:p w:rsidR="00EA11BA" w:rsidRDefault="00EA11BA" w:rsidP="00EA11BA"/>
    <w:p w:rsidR="00466015" w:rsidRDefault="00466015"/>
    <w:sectPr w:rsidR="0046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BA"/>
    <w:rsid w:val="00100DFC"/>
    <w:rsid w:val="002D1C3E"/>
    <w:rsid w:val="00466015"/>
    <w:rsid w:val="00EA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11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11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A11BA"/>
    <w:rPr>
      <w:color w:val="0000FF"/>
      <w:u w:val="single"/>
    </w:rPr>
  </w:style>
  <w:style w:type="paragraph" w:styleId="a4">
    <w:name w:val="Title"/>
    <w:basedOn w:val="a"/>
    <w:link w:val="a5"/>
    <w:qFormat/>
    <w:rsid w:val="00EA11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A11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A11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A1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1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1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11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11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EA11BA"/>
    <w:rPr>
      <w:color w:val="0000FF"/>
      <w:u w:val="single"/>
    </w:rPr>
  </w:style>
  <w:style w:type="paragraph" w:styleId="a4">
    <w:name w:val="Title"/>
    <w:basedOn w:val="a"/>
    <w:link w:val="a5"/>
    <w:qFormat/>
    <w:rsid w:val="00EA11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A11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A11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EA1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1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1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2020-09-04T12:22:00Z</dcterms:created>
  <dcterms:modified xsi:type="dcterms:W3CDTF">2020-09-07T10:35:00Z</dcterms:modified>
</cp:coreProperties>
</file>